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3B9" w:rsidRDefault="00D063B9" w:rsidP="00D063B9">
      <w:pPr>
        <w:pStyle w:val="a3"/>
        <w:ind w:left="360" w:firstLineChars="0" w:firstLine="0"/>
        <w:jc w:val="center"/>
        <w:rPr>
          <w:rFonts w:ascii="黑体" w:eastAsia="黑体" w:hAnsi="黑体"/>
          <w:sz w:val="36"/>
          <w:szCs w:val="36"/>
        </w:rPr>
      </w:pPr>
      <w:r>
        <w:rPr>
          <w:rFonts w:ascii="黑体" w:eastAsia="黑体" w:hAnsi="黑体" w:hint="eastAsia"/>
          <w:sz w:val="36"/>
          <w:szCs w:val="36"/>
        </w:rPr>
        <w:t>东北大学材料电磁过程研究教育部重点实验室</w:t>
      </w:r>
    </w:p>
    <w:p w:rsidR="00D063B9" w:rsidRDefault="0025575F" w:rsidP="00D063B9">
      <w:pPr>
        <w:pStyle w:val="a3"/>
        <w:ind w:left="360" w:firstLineChars="0" w:firstLine="0"/>
        <w:jc w:val="center"/>
        <w:rPr>
          <w:rFonts w:ascii="黑体" w:eastAsia="黑体" w:hAnsi="黑体"/>
          <w:sz w:val="36"/>
          <w:szCs w:val="36"/>
        </w:rPr>
      </w:pPr>
      <w:r>
        <w:rPr>
          <w:rFonts w:ascii="黑体" w:eastAsia="黑体" w:hAnsi="黑体" w:hint="eastAsia"/>
          <w:sz w:val="36"/>
          <w:szCs w:val="36"/>
        </w:rPr>
        <w:t>相关方</w:t>
      </w:r>
      <w:r w:rsidR="00D063B9">
        <w:rPr>
          <w:rFonts w:ascii="黑体" w:eastAsia="黑体" w:hAnsi="黑体" w:hint="eastAsia"/>
          <w:sz w:val="36"/>
          <w:szCs w:val="36"/>
        </w:rPr>
        <w:t>安全告知书</w:t>
      </w:r>
    </w:p>
    <w:p w:rsidR="00D063B9" w:rsidRPr="00133B12" w:rsidRDefault="00D063B9" w:rsidP="00D063B9">
      <w:pPr>
        <w:pStyle w:val="a3"/>
        <w:ind w:left="360" w:firstLineChars="0" w:firstLine="0"/>
        <w:jc w:val="left"/>
        <w:rPr>
          <w:rFonts w:ascii="仿宋" w:eastAsia="仿宋" w:hAnsi="仿宋"/>
          <w:sz w:val="28"/>
          <w:szCs w:val="36"/>
        </w:rPr>
      </w:pPr>
      <w:r w:rsidRPr="00133B12">
        <w:rPr>
          <w:rFonts w:ascii="仿宋" w:eastAsia="仿宋" w:hAnsi="仿宋" w:hint="eastAsia"/>
          <w:sz w:val="28"/>
          <w:szCs w:val="36"/>
        </w:rPr>
        <w:t>您好：</w:t>
      </w:r>
    </w:p>
    <w:p w:rsidR="00D063B9" w:rsidRPr="00133B12" w:rsidRDefault="00D063B9" w:rsidP="00D063B9">
      <w:pPr>
        <w:pStyle w:val="a3"/>
        <w:ind w:left="360" w:firstLine="560"/>
        <w:jc w:val="left"/>
        <w:rPr>
          <w:rFonts w:ascii="仿宋" w:eastAsia="仿宋" w:hAnsi="仿宋"/>
          <w:sz w:val="28"/>
          <w:szCs w:val="36"/>
        </w:rPr>
      </w:pPr>
      <w:r w:rsidRPr="00133B12">
        <w:rPr>
          <w:rFonts w:ascii="仿宋" w:eastAsia="仿宋" w:hAnsi="仿宋" w:hint="eastAsia"/>
          <w:sz w:val="28"/>
          <w:szCs w:val="36"/>
        </w:rPr>
        <w:t>为了您在我单位工作、学习顺利进行，保障您的人身安全，</w:t>
      </w:r>
      <w:r>
        <w:rPr>
          <w:rFonts w:ascii="仿宋" w:eastAsia="仿宋" w:hAnsi="仿宋" w:hint="eastAsia"/>
          <w:sz w:val="28"/>
          <w:szCs w:val="36"/>
        </w:rPr>
        <w:t>请您务必</w:t>
      </w:r>
      <w:r w:rsidRPr="00133B12">
        <w:rPr>
          <w:rFonts w:ascii="仿宋" w:eastAsia="仿宋" w:hAnsi="仿宋" w:hint="eastAsia"/>
          <w:sz w:val="28"/>
          <w:szCs w:val="36"/>
        </w:rPr>
        <w:t>配合陪同人员遵守本实验室以下安全规定：</w:t>
      </w:r>
    </w:p>
    <w:p w:rsidR="00D063B9" w:rsidRPr="00133B12" w:rsidRDefault="00D063B9" w:rsidP="00D063B9">
      <w:pPr>
        <w:pStyle w:val="a3"/>
        <w:numPr>
          <w:ilvl w:val="0"/>
          <w:numId w:val="1"/>
        </w:numPr>
        <w:ind w:firstLineChars="0"/>
        <w:jc w:val="left"/>
        <w:rPr>
          <w:rFonts w:ascii="仿宋" w:eastAsia="仿宋" w:hAnsi="仿宋"/>
          <w:sz w:val="28"/>
          <w:szCs w:val="36"/>
        </w:rPr>
      </w:pPr>
      <w:r w:rsidRPr="00133B12">
        <w:rPr>
          <w:rFonts w:ascii="仿宋" w:eastAsia="仿宋" w:hAnsi="仿宋" w:hint="eastAsia"/>
          <w:sz w:val="28"/>
          <w:szCs w:val="36"/>
        </w:rPr>
        <w:t>根据国家规定，本实验室为教育、科研机构，进入本实验室所有场所均禁止吸烟。</w:t>
      </w:r>
    </w:p>
    <w:p w:rsidR="00D063B9" w:rsidRDefault="00D063B9" w:rsidP="00D063B9">
      <w:pPr>
        <w:pStyle w:val="a3"/>
        <w:numPr>
          <w:ilvl w:val="0"/>
          <w:numId w:val="1"/>
        </w:numPr>
        <w:ind w:firstLineChars="0"/>
        <w:jc w:val="left"/>
        <w:rPr>
          <w:rFonts w:ascii="仿宋" w:eastAsia="仿宋" w:hAnsi="仿宋"/>
          <w:sz w:val="28"/>
          <w:szCs w:val="36"/>
        </w:rPr>
      </w:pPr>
      <w:r>
        <w:rPr>
          <w:rFonts w:ascii="仿宋" w:eastAsia="仿宋" w:hAnsi="仿宋" w:hint="eastAsia"/>
          <w:sz w:val="28"/>
          <w:szCs w:val="36"/>
        </w:rPr>
        <w:t>进入厂房及各实验室必须按照规定穿戴好安全帽、防护服等安全防护用品。</w:t>
      </w:r>
    </w:p>
    <w:p w:rsidR="00D063B9" w:rsidRDefault="00D063B9" w:rsidP="00D063B9">
      <w:pPr>
        <w:pStyle w:val="a3"/>
        <w:numPr>
          <w:ilvl w:val="0"/>
          <w:numId w:val="1"/>
        </w:numPr>
        <w:ind w:firstLineChars="0"/>
        <w:jc w:val="left"/>
        <w:rPr>
          <w:rFonts w:ascii="仿宋" w:eastAsia="仿宋" w:hAnsi="仿宋"/>
          <w:sz w:val="28"/>
          <w:szCs w:val="36"/>
        </w:rPr>
      </w:pPr>
      <w:r>
        <w:rPr>
          <w:rFonts w:ascii="仿宋" w:eastAsia="仿宋" w:hAnsi="仿宋" w:hint="eastAsia"/>
          <w:sz w:val="28"/>
          <w:szCs w:val="36"/>
        </w:rPr>
        <w:t>本实验室存在电磁、高温、化学等危害因素，针对以上危害因素在进入实验区域内时需经该区域安全负责人允许并穿戴好防护设备，全程需有专人陪同不得单独进入。</w:t>
      </w:r>
    </w:p>
    <w:p w:rsidR="00D063B9" w:rsidRDefault="00D063B9" w:rsidP="00D063B9">
      <w:pPr>
        <w:pStyle w:val="a3"/>
        <w:numPr>
          <w:ilvl w:val="0"/>
          <w:numId w:val="1"/>
        </w:numPr>
        <w:ind w:firstLineChars="0"/>
        <w:jc w:val="left"/>
        <w:rPr>
          <w:rFonts w:ascii="仿宋" w:eastAsia="仿宋" w:hAnsi="仿宋"/>
          <w:sz w:val="28"/>
          <w:szCs w:val="36"/>
        </w:rPr>
      </w:pPr>
      <w:r>
        <w:rPr>
          <w:rFonts w:ascii="仿宋" w:eastAsia="仿宋" w:hAnsi="仿宋" w:hint="eastAsia"/>
          <w:sz w:val="28"/>
          <w:szCs w:val="36"/>
        </w:rPr>
        <w:t>设备设施的突然运转或停止都可能导致安全事故的发生，严禁擅自拨动和按动任何闸门、开关按钮。</w:t>
      </w:r>
    </w:p>
    <w:p w:rsidR="00D063B9" w:rsidRDefault="00D063B9" w:rsidP="00D063B9">
      <w:pPr>
        <w:pStyle w:val="a3"/>
        <w:numPr>
          <w:ilvl w:val="0"/>
          <w:numId w:val="1"/>
        </w:numPr>
        <w:ind w:firstLineChars="0"/>
        <w:jc w:val="left"/>
        <w:rPr>
          <w:rFonts w:ascii="仿宋" w:eastAsia="仿宋" w:hAnsi="仿宋"/>
          <w:sz w:val="28"/>
          <w:szCs w:val="36"/>
        </w:rPr>
      </w:pPr>
      <w:r>
        <w:rPr>
          <w:rFonts w:ascii="仿宋" w:eastAsia="仿宋" w:hAnsi="仿宋" w:hint="eastAsia"/>
          <w:sz w:val="28"/>
          <w:szCs w:val="36"/>
        </w:rPr>
        <w:t>实验进行中很多设备在运行，为了您的安全，请勿随意进入设备运行区域或踏越运转设备。</w:t>
      </w:r>
    </w:p>
    <w:p w:rsidR="00D063B9" w:rsidRDefault="00D063B9" w:rsidP="00D063B9">
      <w:pPr>
        <w:pStyle w:val="a3"/>
        <w:numPr>
          <w:ilvl w:val="0"/>
          <w:numId w:val="1"/>
        </w:numPr>
        <w:ind w:firstLineChars="0"/>
        <w:jc w:val="left"/>
        <w:rPr>
          <w:rFonts w:ascii="仿宋" w:eastAsia="仿宋" w:hAnsi="仿宋"/>
          <w:sz w:val="28"/>
          <w:szCs w:val="36"/>
        </w:rPr>
      </w:pPr>
      <w:r>
        <w:rPr>
          <w:rFonts w:ascii="仿宋" w:eastAsia="仿宋" w:hAnsi="仿宋" w:hint="eastAsia"/>
          <w:sz w:val="28"/>
          <w:szCs w:val="36"/>
        </w:rPr>
        <w:t>实验厂房内有吊车为特种设备，需持证使用。第三方人员严禁私自使用，并且在任何情况下都不要在吊运物下穿行或停留。</w:t>
      </w:r>
    </w:p>
    <w:p w:rsidR="00D063B9" w:rsidRDefault="00251798" w:rsidP="00D063B9">
      <w:pPr>
        <w:jc w:val="left"/>
        <w:rPr>
          <w:rFonts w:ascii="仿宋" w:eastAsia="仿宋" w:hAnsi="仿宋"/>
          <w:sz w:val="28"/>
          <w:szCs w:val="36"/>
        </w:rPr>
      </w:pPr>
      <w:r>
        <w:rPr>
          <w:rFonts w:ascii="仿宋" w:eastAsia="仿宋" w:hAnsi="仿宋"/>
          <w:sz w:val="28"/>
          <w:szCs w:val="36"/>
        </w:rPr>
        <w:t xml:space="preserve">7.   </w:t>
      </w:r>
      <w:r>
        <w:rPr>
          <w:rFonts w:ascii="仿宋" w:eastAsia="仿宋" w:hAnsi="仿宋" w:hint="eastAsia"/>
          <w:sz w:val="28"/>
          <w:szCs w:val="36"/>
        </w:rPr>
        <w:t>遵守学校、实验室安全管理规定，服从实验室管理。</w:t>
      </w:r>
    </w:p>
    <w:p w:rsidR="00251798" w:rsidRDefault="00251798" w:rsidP="00D063B9">
      <w:pPr>
        <w:jc w:val="left"/>
        <w:rPr>
          <w:rFonts w:ascii="仿宋" w:eastAsia="仿宋" w:hAnsi="仿宋" w:hint="eastAsia"/>
          <w:sz w:val="28"/>
          <w:szCs w:val="36"/>
        </w:rPr>
      </w:pPr>
      <w:bookmarkStart w:id="0" w:name="_GoBack"/>
      <w:bookmarkEnd w:id="0"/>
    </w:p>
    <w:p w:rsidR="00D063B9" w:rsidRDefault="00D063B9" w:rsidP="00D063B9">
      <w:pPr>
        <w:jc w:val="left"/>
        <w:rPr>
          <w:rFonts w:ascii="仿宋" w:eastAsia="仿宋" w:hAnsi="仿宋"/>
          <w:sz w:val="28"/>
          <w:szCs w:val="36"/>
        </w:rPr>
      </w:pPr>
      <w:r>
        <w:rPr>
          <w:rFonts w:ascii="仿宋" w:eastAsia="仿宋" w:hAnsi="仿宋"/>
          <w:sz w:val="28"/>
          <w:szCs w:val="36"/>
        </w:rPr>
        <w:t xml:space="preserve">    </w:t>
      </w:r>
      <w:r w:rsidR="004470C0">
        <w:rPr>
          <w:rFonts w:ascii="仿宋" w:eastAsia="仿宋" w:hAnsi="仿宋" w:hint="eastAsia"/>
          <w:sz w:val="28"/>
          <w:szCs w:val="36"/>
        </w:rPr>
        <w:t xml:space="preserve"> </w:t>
      </w:r>
      <w:r>
        <w:rPr>
          <w:rFonts w:ascii="仿宋" w:eastAsia="仿宋" w:hAnsi="仿宋" w:hint="eastAsia"/>
          <w:sz w:val="28"/>
          <w:szCs w:val="36"/>
        </w:rPr>
        <w:t>已阅读以上内容，并愿意遵守相关安全规定。</w:t>
      </w:r>
    </w:p>
    <w:p w:rsidR="00D063B9" w:rsidRDefault="00033014" w:rsidP="00D063B9">
      <w:pPr>
        <w:wordWrap w:val="0"/>
        <w:jc w:val="right"/>
        <w:rPr>
          <w:rFonts w:ascii="仿宋" w:eastAsia="仿宋" w:hAnsi="仿宋"/>
          <w:sz w:val="28"/>
          <w:szCs w:val="36"/>
        </w:rPr>
      </w:pPr>
      <w:r>
        <w:rPr>
          <w:rFonts w:ascii="仿宋" w:eastAsia="仿宋" w:hAnsi="仿宋" w:hint="eastAsia"/>
          <w:sz w:val="28"/>
          <w:szCs w:val="36"/>
        </w:rPr>
        <w:t>相关方</w:t>
      </w:r>
      <w:r w:rsidR="004470C0">
        <w:rPr>
          <w:rFonts w:ascii="仿宋" w:eastAsia="仿宋" w:hAnsi="仿宋" w:hint="eastAsia"/>
          <w:sz w:val="28"/>
          <w:szCs w:val="36"/>
        </w:rPr>
        <w:t>（签字</w:t>
      </w:r>
      <w:r w:rsidR="00D063B9">
        <w:rPr>
          <w:rFonts w:ascii="仿宋" w:eastAsia="仿宋" w:hAnsi="仿宋" w:hint="eastAsia"/>
          <w:sz w:val="28"/>
          <w:szCs w:val="36"/>
        </w:rPr>
        <w:t xml:space="preserve">）： </w:t>
      </w:r>
      <w:r w:rsidR="00D063B9">
        <w:rPr>
          <w:rFonts w:ascii="仿宋" w:eastAsia="仿宋" w:hAnsi="仿宋"/>
          <w:sz w:val="28"/>
          <w:szCs w:val="36"/>
        </w:rPr>
        <w:t xml:space="preserve">   </w:t>
      </w:r>
      <w:r w:rsidR="00D063B9">
        <w:rPr>
          <w:rFonts w:ascii="仿宋" w:eastAsia="仿宋" w:hAnsi="仿宋" w:hint="eastAsia"/>
          <w:sz w:val="28"/>
          <w:szCs w:val="36"/>
        </w:rPr>
        <w:t xml:space="preserve">             </w:t>
      </w:r>
    </w:p>
    <w:p w:rsidR="00D063B9" w:rsidRDefault="00D063B9" w:rsidP="00D063B9">
      <w:pPr>
        <w:wordWrap w:val="0"/>
        <w:jc w:val="right"/>
        <w:rPr>
          <w:rFonts w:ascii="仿宋" w:eastAsia="仿宋" w:hAnsi="仿宋"/>
          <w:sz w:val="28"/>
          <w:szCs w:val="36"/>
        </w:rPr>
      </w:pPr>
      <w:r>
        <w:rPr>
          <w:rFonts w:ascii="仿宋" w:eastAsia="仿宋" w:hAnsi="仿宋"/>
          <w:sz w:val="28"/>
          <w:szCs w:val="36"/>
        </w:rPr>
        <w:t xml:space="preserve">          </w:t>
      </w:r>
    </w:p>
    <w:p w:rsidR="00AE6389" w:rsidRDefault="00D063B9" w:rsidP="00D063B9">
      <w:pPr>
        <w:wordWrap w:val="0"/>
        <w:jc w:val="right"/>
      </w:pPr>
      <w:r>
        <w:rPr>
          <w:rFonts w:ascii="仿宋" w:eastAsia="仿宋" w:hAnsi="仿宋"/>
          <w:sz w:val="28"/>
          <w:szCs w:val="36"/>
        </w:rPr>
        <w:t xml:space="preserve"> </w:t>
      </w:r>
      <w:r>
        <w:rPr>
          <w:rFonts w:ascii="仿宋" w:eastAsia="仿宋" w:hAnsi="仿宋" w:hint="eastAsia"/>
          <w:sz w:val="28"/>
          <w:szCs w:val="36"/>
        </w:rPr>
        <w:t xml:space="preserve">年 </w:t>
      </w:r>
      <w:r>
        <w:rPr>
          <w:rFonts w:ascii="仿宋" w:eastAsia="仿宋" w:hAnsi="仿宋"/>
          <w:sz w:val="28"/>
          <w:szCs w:val="36"/>
        </w:rPr>
        <w:t xml:space="preserve"> </w:t>
      </w:r>
      <w:r>
        <w:rPr>
          <w:rFonts w:ascii="仿宋" w:eastAsia="仿宋" w:hAnsi="仿宋" w:hint="eastAsia"/>
          <w:sz w:val="28"/>
          <w:szCs w:val="36"/>
        </w:rPr>
        <w:t xml:space="preserve"> 月 </w:t>
      </w:r>
      <w:r>
        <w:rPr>
          <w:rFonts w:ascii="仿宋" w:eastAsia="仿宋" w:hAnsi="仿宋"/>
          <w:sz w:val="28"/>
          <w:szCs w:val="36"/>
        </w:rPr>
        <w:t xml:space="preserve"> </w:t>
      </w:r>
      <w:r>
        <w:rPr>
          <w:rFonts w:ascii="仿宋" w:eastAsia="仿宋" w:hAnsi="仿宋" w:hint="eastAsia"/>
          <w:sz w:val="28"/>
          <w:szCs w:val="36"/>
        </w:rPr>
        <w:t xml:space="preserve"> 日 </w:t>
      </w:r>
      <w:r>
        <w:rPr>
          <w:rFonts w:ascii="仿宋" w:eastAsia="仿宋" w:hAnsi="仿宋"/>
          <w:sz w:val="28"/>
          <w:szCs w:val="36"/>
        </w:rPr>
        <w:t xml:space="preserve">           </w:t>
      </w:r>
    </w:p>
    <w:sectPr w:rsidR="00AE6389" w:rsidSect="00D063B9">
      <w:pgSz w:w="11906" w:h="16838"/>
      <w:pgMar w:top="1440" w:right="1800" w:bottom="28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700C" w:rsidRDefault="00CF700C" w:rsidP="0025575F">
      <w:r>
        <w:separator/>
      </w:r>
    </w:p>
  </w:endnote>
  <w:endnote w:type="continuationSeparator" w:id="0">
    <w:p w:rsidR="00CF700C" w:rsidRDefault="00CF700C" w:rsidP="00255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700C" w:rsidRDefault="00CF700C" w:rsidP="0025575F">
      <w:r>
        <w:separator/>
      </w:r>
    </w:p>
  </w:footnote>
  <w:footnote w:type="continuationSeparator" w:id="0">
    <w:p w:rsidR="00CF700C" w:rsidRDefault="00CF700C" w:rsidP="00255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690162"/>
    <w:multiLevelType w:val="hybridMultilevel"/>
    <w:tmpl w:val="58BEDAB2"/>
    <w:lvl w:ilvl="0" w:tplc="C6DED7F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3B9"/>
    <w:rsid w:val="00033014"/>
    <w:rsid w:val="00251798"/>
    <w:rsid w:val="0025575F"/>
    <w:rsid w:val="003A3235"/>
    <w:rsid w:val="004470C0"/>
    <w:rsid w:val="004A33B4"/>
    <w:rsid w:val="00CF700C"/>
    <w:rsid w:val="00D063B9"/>
    <w:rsid w:val="00E12EAE"/>
    <w:rsid w:val="00E73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CE818"/>
  <w15:chartTrackingRefBased/>
  <w15:docId w15:val="{80BA2652-44B0-4DD3-A8EE-E76F9455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3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63B9"/>
    <w:pPr>
      <w:ind w:firstLineChars="200" w:firstLine="420"/>
    </w:pPr>
  </w:style>
  <w:style w:type="paragraph" w:styleId="a4">
    <w:name w:val="Balloon Text"/>
    <w:basedOn w:val="a"/>
    <w:link w:val="a5"/>
    <w:uiPriority w:val="99"/>
    <w:semiHidden/>
    <w:unhideWhenUsed/>
    <w:rsid w:val="00D063B9"/>
    <w:rPr>
      <w:sz w:val="18"/>
      <w:szCs w:val="18"/>
    </w:rPr>
  </w:style>
  <w:style w:type="character" w:customStyle="1" w:styleId="a5">
    <w:name w:val="批注框文本 字符"/>
    <w:basedOn w:val="a0"/>
    <w:link w:val="a4"/>
    <w:uiPriority w:val="99"/>
    <w:semiHidden/>
    <w:rsid w:val="00D063B9"/>
    <w:rPr>
      <w:sz w:val="18"/>
      <w:szCs w:val="18"/>
    </w:rPr>
  </w:style>
  <w:style w:type="paragraph" w:styleId="a6">
    <w:name w:val="header"/>
    <w:basedOn w:val="a"/>
    <w:link w:val="a7"/>
    <w:uiPriority w:val="99"/>
    <w:unhideWhenUsed/>
    <w:rsid w:val="0025575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25575F"/>
    <w:rPr>
      <w:sz w:val="18"/>
      <w:szCs w:val="18"/>
    </w:rPr>
  </w:style>
  <w:style w:type="paragraph" w:styleId="a8">
    <w:name w:val="footer"/>
    <w:basedOn w:val="a"/>
    <w:link w:val="a9"/>
    <w:uiPriority w:val="99"/>
    <w:unhideWhenUsed/>
    <w:rsid w:val="0025575F"/>
    <w:pPr>
      <w:tabs>
        <w:tab w:val="center" w:pos="4153"/>
        <w:tab w:val="right" w:pos="8306"/>
      </w:tabs>
      <w:snapToGrid w:val="0"/>
      <w:jc w:val="left"/>
    </w:pPr>
    <w:rPr>
      <w:sz w:val="18"/>
      <w:szCs w:val="18"/>
    </w:rPr>
  </w:style>
  <w:style w:type="character" w:customStyle="1" w:styleId="a9">
    <w:name w:val="页脚 字符"/>
    <w:basedOn w:val="a0"/>
    <w:link w:val="a8"/>
    <w:uiPriority w:val="99"/>
    <w:rsid w:val="0025575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72</Words>
  <Characters>414</Characters>
  <Application>Microsoft Office Word</Application>
  <DocSecurity>0</DocSecurity>
  <Lines>3</Lines>
  <Paragraphs>1</Paragraphs>
  <ScaleCrop>false</ScaleCrop>
  <Company>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蒋楠</cp:lastModifiedBy>
  <cp:revision>5</cp:revision>
  <cp:lastPrinted>2019-07-02T01:31:00Z</cp:lastPrinted>
  <dcterms:created xsi:type="dcterms:W3CDTF">2017-07-12T07:05:00Z</dcterms:created>
  <dcterms:modified xsi:type="dcterms:W3CDTF">2021-01-15T01:24:00Z</dcterms:modified>
</cp:coreProperties>
</file>